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УТВЕРЖДЕНО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Постановление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Министерства образования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Республики Беларусь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25.07.2011 N 146</w:t>
      </w:r>
    </w:p>
    <w:p w:rsidR="005719E7" w:rsidRPr="001E2042" w:rsidRDefault="005719E7" w:rsidP="005719E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719E7" w:rsidRPr="001E2042" w:rsidRDefault="005719E7" w:rsidP="005719E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ПОЛОЖЕНИЕ О ПОПЕЧИТЕЛЬСКОМ СОВЕТЕ УЧРЕЖДЕНИЯ ОБРАЗОВАНИЯ</w:t>
      </w:r>
    </w:p>
    <w:p w:rsidR="005719E7" w:rsidRPr="001E2042" w:rsidRDefault="005719E7" w:rsidP="005719E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4. Попечительский совет организует свою работу в соответствии с </w:t>
      </w:r>
      <w:hyperlink r:id="rId4" w:history="1">
        <w:r w:rsidRPr="001E2042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Кодексом Республики Беларусь об образовании</w:t>
        </w:r>
      </w:hyperlink>
      <w:r w:rsidRPr="001E2042">
        <w:rPr>
          <w:rFonts w:ascii="Times New Roman" w:hAnsi="Times New Roman" w:cs="Times New Roman"/>
          <w:sz w:val="28"/>
          <w:szCs w:val="28"/>
          <w:lang w:eastAsia="ru-RU"/>
        </w:rPr>
        <w:t>, настоящим Положением, иными актами законодательства, уставом учреждения образования.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7. Решения попечительского совета носят консультативный и рекомендательный характер.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10. Задачами деятельности попечительского совета являются: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10.1. содействие учреждению образования в развитии материально-технической базы, обеспечении качества образования;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10.2. разработка и реализация планов своей деятельности в интересах учреждения образования;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10.3. содействие в улучшении условий труда педагогических и иных работников учреждения образования;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 xml:space="preserve">10.4. определение направлений, форм, размеров и порядка использования средств попечительского совета, в том числе </w:t>
      </w:r>
      <w:proofErr w:type="gramStart"/>
      <w:r w:rsidRPr="001E2042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E204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10.4.1. укрепление материально-технической базы;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 xml:space="preserve">10.4.2. совершенствование организации питания </w:t>
      </w:r>
      <w:proofErr w:type="gramStart"/>
      <w:r w:rsidRPr="001E2042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E20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10.4.4. иные цели, не запрещенные законодательством;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10.5. содействие в установлении и развитии международного сотрудничества в сфере образования;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10.6. целевое использование средств попечительского совета.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11. Попечительский совет действует на основе принципов: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11.1. добровольности членства;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11.2. равноправия членов попечительского совета;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11.3. коллегиальности руководства;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11.4. гласности принимаемых решений.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12. 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13. Решение о включении в состав попечительского совета принимается общим собранием попечительского совета.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14. Член попечительского совета имеет право: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14.2. получать информацию, имеющуюся в распоряжении попечительского совета;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14.3. участвовать во всех мероприятиях, проводимых попечительским советом.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15. Член попечительского совета обязан: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15.1. выполнять требования настоящего Положения;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15.2. соблюдать положения устава учреждения образования;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15.3. принимать активное участие в деятельности попечительского совета, предусмотренной настоящим Положением;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15.4. исполнять решения попечительского совета.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16. Членство в попечительском совете прекращается: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16.1. по заявлению члена попечительского совета, которое он представляет общему собранию;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16.2. по решению общего собрания в связи с исключением из попечительского совета.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17. При выходе или исключении из членов попечительского совета добровольные взносы не возвращаются.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Общие собрания проводятся по мере необходимости, но не реже одного раза в полугодие.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По инициативе одной трети членов попечительского совета может быть созвано внеочередное общее собрание.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19. Общее собрание правомочно принимать решения, если в нем участвуют более половины членов попечительского совета.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Решения принимаются простым большинством присутствующих членов попечительского совета.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Решения общего собрания попечительского совета доводятся до сведения всех заинтересованных лиц.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20. Председатель попечительского совета в соответствии со своей компетенцией: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20.1. руководит деятельностью попечительского совета;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20.2. председательствует на общих собраниях попечительского совета;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20.3. обеспечивает выполнение решений общего собрания попечительского совета;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20.5. решает иные вопросы, не относящиеся к компетенции общего собрания.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21. К компетенции общего собрания попечительского совета относятся: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21.1. принятие решения о членстве в попечительском совете;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21.5. 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22. К компетенции членов и (или) инициативных групп попечительского совета относятся: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22.1. подготовка предложений по совершенствованию деятельности учреждения образования;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22.2. выполнение принятых решений с учетом предложений и замечаний членов попечительского совета;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 xml:space="preserve">22.4. взаимодействие с </w:t>
      </w:r>
      <w:proofErr w:type="gramStart"/>
      <w:r w:rsidRPr="001E2042">
        <w:rPr>
          <w:rFonts w:ascii="Times New Roman" w:hAnsi="Times New Roman" w:cs="Times New Roman"/>
          <w:sz w:val="28"/>
          <w:szCs w:val="28"/>
          <w:lang w:eastAsia="ru-RU"/>
        </w:rPr>
        <w:t>заинтересованными</w:t>
      </w:r>
      <w:proofErr w:type="gramEnd"/>
      <w:r w:rsidRPr="001E2042">
        <w:rPr>
          <w:rFonts w:ascii="Times New Roman" w:hAnsi="Times New Roman" w:cs="Times New Roman"/>
          <w:sz w:val="28"/>
          <w:szCs w:val="28"/>
          <w:lang w:eastAsia="ru-RU"/>
        </w:rPr>
        <w:t xml:space="preserve"> по достижению целей, предусмотренных уставом учреждения образования;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22.5. рассмотрение иных вопросов, вынесенных на обсуждение общего собрания попечительского совета.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23. Секретарь попечительского совета: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23.1. осуществляет организационную работу по подготовке общих собраний попечительского совета;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23.2. организует ведение и хранение протоколов общих собраний попечительского совета.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042">
        <w:rPr>
          <w:rFonts w:ascii="Times New Roman" w:hAnsi="Times New Roman" w:cs="Times New Roman"/>
          <w:sz w:val="28"/>
          <w:szCs w:val="28"/>
          <w:lang w:eastAsia="ru-RU"/>
        </w:rPr>
        <w:t>24. 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9E7" w:rsidRPr="001E2042" w:rsidRDefault="005719E7" w:rsidP="0057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4C6" w:rsidRDefault="00BE34C6" w:rsidP="005719E7">
      <w:pPr>
        <w:jc w:val="both"/>
      </w:pPr>
    </w:p>
    <w:sectPr w:rsidR="00BE34C6" w:rsidSect="0030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9E7"/>
    <w:rsid w:val="005719E7"/>
    <w:rsid w:val="00BE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levonevsky.org/kodeksby/krbo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Ольга</dc:creator>
  <cp:lastModifiedBy>Максимова Ольга</cp:lastModifiedBy>
  <cp:revision>1</cp:revision>
  <dcterms:created xsi:type="dcterms:W3CDTF">2015-10-29T06:46:00Z</dcterms:created>
  <dcterms:modified xsi:type="dcterms:W3CDTF">2015-10-29T06:47:00Z</dcterms:modified>
</cp:coreProperties>
</file>